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041EBA">
        <w:rPr>
          <w:b/>
          <w:u w:val="single"/>
        </w:rPr>
        <w:t>ОКТЯБРЕ</w:t>
      </w:r>
      <w:r w:rsidR="00C02C39" w:rsidRPr="00CF7FEC">
        <w:rPr>
          <w:b/>
          <w:u w:val="single"/>
        </w:rPr>
        <w:t xml:space="preserve"> 202</w:t>
      </w:r>
      <w:r w:rsidRPr="00CF7FEC">
        <w:rPr>
          <w:b/>
          <w:u w:val="single"/>
        </w:rPr>
        <w:t>4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u w:val="single"/>
        </w:rPr>
      </w:pPr>
    </w:p>
    <w:p w:rsidR="005D43A0" w:rsidRPr="009275EB" w:rsidRDefault="00FA5C12" w:rsidP="009275EB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 w:rsidRPr="009275EB">
        <w:rPr>
          <w:color w:val="000000"/>
          <w:lang w:eastAsia="ru-RU" w:bidi="ru-RU"/>
        </w:rPr>
        <w:t xml:space="preserve">На территории </w:t>
      </w:r>
      <w:r w:rsidR="00846F43" w:rsidRPr="009275EB">
        <w:rPr>
          <w:color w:val="000000"/>
          <w:lang w:eastAsia="ru-RU" w:bidi="ru-RU"/>
        </w:rPr>
        <w:t xml:space="preserve">Пензенской </w:t>
      </w:r>
      <w:r w:rsidRPr="009275EB">
        <w:rPr>
          <w:color w:val="000000"/>
          <w:lang w:eastAsia="ru-RU" w:bidi="ru-RU"/>
        </w:rPr>
        <w:t xml:space="preserve">области функционирует государственная система мониторинга загрязнения окружающей среды, которую осуществляет </w:t>
      </w:r>
      <w:r w:rsidR="00846F43" w:rsidRPr="009275EB">
        <w:rPr>
          <w:color w:val="000000"/>
          <w:lang w:eastAsia="ru-RU" w:bidi="ru-RU"/>
        </w:rPr>
        <w:t>Пензенский</w:t>
      </w:r>
      <w:r w:rsidRPr="009275EB">
        <w:rPr>
          <w:color w:val="000000"/>
          <w:lang w:eastAsia="ru-RU" w:bidi="ru-RU"/>
        </w:rPr>
        <w:t xml:space="preserve">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</w:t>
      </w:r>
      <w:r w:rsidR="00846F43" w:rsidRPr="009275EB">
        <w:rPr>
          <w:color w:val="000000"/>
          <w:lang w:eastAsia="ru-RU" w:bidi="ru-RU"/>
        </w:rPr>
        <w:t xml:space="preserve">Пензенский </w:t>
      </w:r>
      <w:r w:rsidRPr="009275EB">
        <w:rPr>
          <w:color w:val="000000"/>
          <w:lang w:eastAsia="ru-RU" w:bidi="ru-RU"/>
        </w:rPr>
        <w:t>ЦГМС – филиал</w:t>
      </w:r>
      <w:r w:rsidR="005D43A0" w:rsidRPr="009275EB">
        <w:rPr>
          <w:color w:val="000000"/>
          <w:lang w:eastAsia="ru-RU" w:bidi="ru-RU"/>
        </w:rPr>
        <w:t xml:space="preserve"> ФГБУ «Приволжское </w:t>
      </w:r>
      <w:r w:rsidRPr="009275EB">
        <w:rPr>
          <w:color w:val="000000"/>
          <w:lang w:eastAsia="ru-RU" w:bidi="ru-RU"/>
        </w:rPr>
        <w:t>УГМС»).</w:t>
      </w:r>
    </w:p>
    <w:p w:rsidR="00113454" w:rsidRPr="00113454" w:rsidRDefault="00113454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</w:t>
      </w:r>
      <w:r w:rsidRPr="00113454">
        <w:rPr>
          <w:b/>
          <w:bCs/>
          <w:i/>
          <w:iCs/>
        </w:rPr>
        <w:t>октябре</w:t>
      </w:r>
      <w:r w:rsidRPr="0011345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на территории Пензенской области свою активность разворачивали циклоны. При прохождении атмосферных фронтов отмечались интенсивные осадки (до </w:t>
      </w:r>
      <w:r w:rsidRPr="00113454">
        <w:t>10-12</w:t>
      </w:r>
      <w:r>
        <w:rPr>
          <w:color w:val="000000"/>
          <w:lang w:eastAsia="ru-RU" w:bidi="ru-RU"/>
        </w:rPr>
        <w:t xml:space="preserve"> мм за полусутки), усиление ветра до 15-16 м/сек и отсутствие задерживающих слоев. </w:t>
      </w:r>
      <w:proofErr w:type="gramStart"/>
      <w:r>
        <w:rPr>
          <w:color w:val="000000"/>
          <w:lang w:eastAsia="ru-RU" w:bidi="ru-RU"/>
        </w:rPr>
        <w:t>Сочетание подобных погодных условий способствовало очи</w:t>
      </w:r>
      <w:r w:rsidRPr="00113454">
        <w:rPr>
          <w:color w:val="000000"/>
          <w:lang w:eastAsia="ru-RU" w:bidi="ru-RU"/>
        </w:rPr>
        <w:t>щ</w:t>
      </w:r>
      <w:r>
        <w:rPr>
          <w:color w:val="000000"/>
          <w:lang w:eastAsia="ru-RU" w:bidi="ru-RU"/>
        </w:rPr>
        <w:t>ению воздушного бассейна от загрязняющих примесей, поступающие в атмосферу в результате хозяйственной деятельности человека.</w:t>
      </w:r>
      <w:proofErr w:type="gramEnd"/>
      <w:r>
        <w:rPr>
          <w:color w:val="000000"/>
          <w:lang w:eastAsia="ru-RU" w:bidi="ru-RU"/>
        </w:rPr>
        <w:t xml:space="preserve"> Лишь в редкие дни (4, 22 октября) господство антициклона приводило к образованию глубоких приземных инверсий, ослаблению ветра и отсутствию осадков. Подобный характер погоды способствовал кратковременному удержанию вредных примесей в приземном слое атмосферы.</w:t>
      </w:r>
    </w:p>
    <w:p w:rsidR="00C92A2D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Наблюдения проводятся на четырех стационарных постах государственной службы наблюдений (ГСН), расположенных по адресам: 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ПНЗ№1 - ул. Центральная, 14а,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ПНЗ№3 - пересечение ул. Долгова и ул. Чехова,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ПНЗ№7 - пересечение ул. Беляева и ул. Кирпичная,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 №8 - проспе</w:t>
      </w:r>
      <w:proofErr w:type="gramStart"/>
      <w:r>
        <w:rPr>
          <w:color w:val="000000"/>
          <w:lang w:eastAsia="ru-RU" w:bidi="ru-RU"/>
        </w:rPr>
        <w:t>кт Стр</w:t>
      </w:r>
      <w:proofErr w:type="gramEnd"/>
      <w:r>
        <w:rPr>
          <w:color w:val="000000"/>
          <w:lang w:eastAsia="ru-RU" w:bidi="ru-RU"/>
        </w:rPr>
        <w:t>оителей, 37 а.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Посты условно подразделяются на «городские фоновые» в жилых районах (посты №1 и №8),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113454" w:rsidRDefault="00113454" w:rsidP="00113454">
      <w:pPr>
        <w:pStyle w:val="20"/>
        <w:shd w:val="clear" w:color="auto" w:fill="auto"/>
        <w:spacing w:before="0" w:after="0" w:line="480" w:lineRule="exact"/>
        <w:ind w:firstLine="880"/>
      </w:pPr>
      <w:r>
        <w:rPr>
          <w:color w:val="000000"/>
          <w:lang w:eastAsia="ru-RU" w:bidi="ru-RU"/>
        </w:rPr>
        <w:t>В октябре было отобрано и проанализировано 1998 пробы на основные и специфические примеси.</w:t>
      </w:r>
    </w:p>
    <w:p w:rsidR="00821941" w:rsidRDefault="00821941" w:rsidP="00821941">
      <w:pPr>
        <w:pStyle w:val="20"/>
        <w:shd w:val="clear" w:color="auto" w:fill="auto"/>
        <w:spacing w:before="0" w:after="0" w:line="480" w:lineRule="exact"/>
        <w:ind w:firstLine="880"/>
        <w:jc w:val="both"/>
      </w:pPr>
      <w:r>
        <w:rPr>
          <w:color w:val="000000"/>
          <w:lang w:eastAsia="ru-RU" w:bidi="ru-RU"/>
        </w:rPr>
        <w:t xml:space="preserve">Среднемесячные концентрации </w:t>
      </w:r>
      <w:r>
        <w:rPr>
          <w:rStyle w:val="21"/>
        </w:rPr>
        <w:t xml:space="preserve">диоксида азота </w:t>
      </w:r>
      <w:r>
        <w:rPr>
          <w:color w:val="000000"/>
          <w:lang w:eastAsia="ru-RU" w:bidi="ru-RU"/>
        </w:rPr>
        <w:t xml:space="preserve">по городу составили 0,2 ПДК. Максимальная из разовых концентраций была зафиксирована 24 октября в 13 часов на </w:t>
      </w:r>
      <w:r>
        <w:rPr>
          <w:color w:val="000000"/>
          <w:lang w:eastAsia="ru-RU" w:bidi="ru-RU"/>
        </w:rPr>
        <w:lastRenderedPageBreak/>
        <w:t>ПНЗ №1 при сильном западно-северо-западном ветре и составила 0,2 ПДК.</w:t>
      </w:r>
    </w:p>
    <w:p w:rsidR="00821941" w:rsidRDefault="00821941" w:rsidP="00821941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формальдегида </w:t>
      </w:r>
      <w:r>
        <w:rPr>
          <w:color w:val="000000"/>
          <w:lang w:eastAsia="ru-RU" w:bidi="ru-RU"/>
        </w:rPr>
        <w:t xml:space="preserve">составила 0,9 ПДК. Максимальная концентрация зафиксирована 3 октября на ПНЗ </w:t>
      </w:r>
      <w:r>
        <w:rPr>
          <w:rStyle w:val="2Candara"/>
        </w:rPr>
        <w:t>№8</w:t>
      </w:r>
      <w:r>
        <w:rPr>
          <w:color w:val="000000"/>
          <w:lang w:eastAsia="ru-RU" w:bidi="ru-RU"/>
        </w:rPr>
        <w:t xml:space="preserve"> в 19 часов при слабом восточно-юго-восточном ветре и составила 0,6 ПДК. Основными источниками загрязнения формальдегидом выбросы автотранспорта.</w:t>
      </w:r>
    </w:p>
    <w:p w:rsidR="00821941" w:rsidRDefault="00821941" w:rsidP="00821941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Средняя концентрация </w:t>
      </w:r>
      <w:r>
        <w:rPr>
          <w:rStyle w:val="21"/>
        </w:rPr>
        <w:t xml:space="preserve">фенола </w:t>
      </w:r>
      <w:r>
        <w:rPr>
          <w:color w:val="000000"/>
          <w:lang w:eastAsia="ru-RU" w:bidi="ru-RU"/>
        </w:rPr>
        <w:t xml:space="preserve">за месяц составила 0,2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зафиксирована 2 октября на ПНЗ №3 в 13 часов при сильном восточно-юго-восточном ветре. Концентрация примеси составила 0,3 ПДК.</w:t>
      </w:r>
    </w:p>
    <w:p w:rsidR="00821941" w:rsidRDefault="00821941" w:rsidP="00821941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окиси углерода </w:t>
      </w:r>
      <w:r>
        <w:rPr>
          <w:color w:val="000000"/>
          <w:lang w:eastAsia="ru-RU" w:bidi="ru-RU"/>
        </w:rPr>
        <w:t>по городу была на уровне 0,1 ПДК. Максимальная из разовых концентраций составила 0,3 ПДК и была зафиксирована на ПНЗ №7 10 октября в 19 часов при штиле.</w:t>
      </w:r>
    </w:p>
    <w:p w:rsidR="009275EB" w:rsidRDefault="009275EB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</w:p>
    <w:p w:rsidR="009275EB" w:rsidRDefault="009275EB" w:rsidP="007142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Среднемесячные концентрации загрязняющих веществ в</w:t>
      </w: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br/>
        <w:t>атмос</w:t>
      </w:r>
      <w:r w:rsidR="00821941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ферном воздухе за октябрь</w:t>
      </w:r>
      <w:r w:rsidR="007142C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2024 год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800"/>
        <w:gridCol w:w="1913"/>
        <w:gridCol w:w="2297"/>
      </w:tblGrid>
      <w:tr w:rsidR="007142CF" w:rsidTr="00BB481F">
        <w:trPr>
          <w:trHeight w:hRule="exact" w:val="782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BB481F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ind w:hanging="60"/>
              <w:jc w:val="center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spellStart"/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B481F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95pt"/>
              </w:rPr>
            </w:pPr>
            <w:r>
              <w:rPr>
                <w:rStyle w:val="295pt"/>
              </w:rPr>
              <w:t xml:space="preserve">Число случаев выше </w:t>
            </w:r>
          </w:p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 xml:space="preserve">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7142CF" w:rsidTr="00BB481F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0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3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211080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1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211080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211080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211080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</w:tbl>
    <w:p w:rsidR="009275EB" w:rsidRDefault="009275E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rStyle w:val="22"/>
        </w:rPr>
        <w:t>Предельно допустимая концентрация</w:t>
      </w:r>
      <w:r w:rsidRPr="007A4D62">
        <w:rPr>
          <w:color w:val="000000"/>
          <w:lang w:eastAsia="ru-RU" w:bidi="ru-RU"/>
        </w:rP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  <w:rPr>
          <w:rStyle w:val="22"/>
        </w:rPr>
      </w:pPr>
      <w:r w:rsidRPr="007A4D62">
        <w:rPr>
          <w:rStyle w:val="22"/>
        </w:rPr>
        <w:t>- максимально разовая предельно допустимая концентрация (</w:t>
      </w:r>
      <w:proofErr w:type="spellStart"/>
      <w:r w:rsidRPr="007A4D62">
        <w:rPr>
          <w:rStyle w:val="22"/>
        </w:rPr>
        <w:t>ПДКм.р</w:t>
      </w:r>
      <w:proofErr w:type="spellEnd"/>
      <w:r w:rsidRPr="007A4D62">
        <w:rPr>
          <w:rStyle w:val="22"/>
        </w:rPr>
        <w:t>.) -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3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максимальная 20-30-минутная концентрация, при воздействии которой не возникают </w:t>
      </w:r>
      <w:r w:rsidRPr="007A4D62">
        <w:rPr>
          <w:color w:val="000000"/>
          <w:lang w:eastAsia="ru-RU" w:bidi="ru-RU"/>
        </w:rPr>
        <w:lastRenderedPageBreak/>
        <w:t>рефлекторные реакции у человека (задержка дыхания, раздражение слизистой оболочки глаз, верхних дыхательных путей и др.);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418" w:lineRule="exact"/>
        <w:ind w:firstLine="567"/>
        <w:jc w:val="both"/>
      </w:pPr>
      <w:r w:rsidRPr="007A4D62">
        <w:rPr>
          <w:rStyle w:val="22"/>
        </w:rPr>
        <w:t>среднесуточная предельно допустимая концентрация (</w:t>
      </w:r>
      <w:proofErr w:type="spellStart"/>
      <w:r w:rsidRPr="007A4D62">
        <w:rPr>
          <w:rStyle w:val="22"/>
        </w:rPr>
        <w:t>ПДКс.</w:t>
      </w:r>
      <w:proofErr w:type="gramStart"/>
      <w:r w:rsidRPr="007A4D62">
        <w:rPr>
          <w:rStyle w:val="22"/>
        </w:rPr>
        <w:t>с</w:t>
      </w:r>
      <w:proofErr w:type="spellEnd"/>
      <w:proofErr w:type="gramEnd"/>
      <w:r w:rsidRPr="007A4D62">
        <w:rPr>
          <w:rStyle w:val="22"/>
        </w:rPr>
        <w:t>.) -</w:t>
      </w:r>
      <w:r w:rsidRPr="007A4D62">
        <w:rPr>
          <w:color w:val="000000"/>
          <w:lang w:eastAsia="ru-RU" w:bidi="ru-RU"/>
        </w:rPr>
        <w:t xml:space="preserve"> средняя за сутки концентрация, при воздействии которой не развиваются </w:t>
      </w:r>
      <w:proofErr w:type="spellStart"/>
      <w:r w:rsidRPr="007A4D62">
        <w:rPr>
          <w:color w:val="000000"/>
          <w:lang w:eastAsia="ru-RU" w:bidi="ru-RU"/>
        </w:rPr>
        <w:t>общетоксичные</w:t>
      </w:r>
      <w:proofErr w:type="spellEnd"/>
      <w:r w:rsidRPr="007A4D62">
        <w:rPr>
          <w:color w:val="000000"/>
          <w:lang w:eastAsia="ru-RU" w:bidi="ru-RU"/>
        </w:rPr>
        <w:t>, мутагенные, канцерогенные эффекты при неограниченно длительном вдыхании.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В связи с тем, что в городах проводится определение различного количества примесей принято рассчитывать </w:t>
      </w:r>
      <w:r w:rsidRPr="007A4D62">
        <w:rPr>
          <w:rStyle w:val="23"/>
          <w:sz w:val="26"/>
          <w:szCs w:val="26"/>
        </w:rPr>
        <w:t xml:space="preserve">ИЗА по пяти веществам, </w:t>
      </w:r>
      <w:r w:rsidRPr="007A4D62">
        <w:rPr>
          <w:color w:val="000000"/>
          <w:lang w:eastAsia="ru-RU" w:bidi="ru-RU"/>
        </w:rPr>
        <w:t xml:space="preserve">вносящим </w:t>
      </w:r>
      <w:r w:rsidRPr="007A4D62">
        <w:rPr>
          <w:rStyle w:val="23"/>
          <w:sz w:val="26"/>
          <w:szCs w:val="26"/>
        </w:rPr>
        <w:t>наибольший вклад</w:t>
      </w:r>
      <w:r w:rsidRPr="007A4D62">
        <w:t xml:space="preserve"> </w:t>
      </w:r>
      <w:r w:rsidRPr="007A4D62">
        <w:rPr>
          <w:color w:val="000000"/>
          <w:lang w:eastAsia="ru-RU" w:bidi="ru-RU"/>
        </w:rPr>
        <w:t>в загрязнение атмосферы.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соответствии с существующими методами оценки уровень загрязнения считается: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низким,</w:t>
      </w:r>
      <w:r w:rsidRPr="007A4D62">
        <w:rPr>
          <w:color w:val="000000"/>
          <w:lang w:eastAsia="ru-RU" w:bidi="ru-RU"/>
        </w:rPr>
        <w:t xml:space="preserve"> если ИЗА ниже 5,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повышенным</w:t>
      </w:r>
      <w:r w:rsidRPr="007A4D62">
        <w:rPr>
          <w:color w:val="000000"/>
          <w:lang w:eastAsia="ru-RU" w:bidi="ru-RU"/>
        </w:rPr>
        <w:t xml:space="preserve"> при ИЗА о</w:t>
      </w:r>
      <w:bookmarkStart w:id="0" w:name="_GoBack"/>
      <w:bookmarkEnd w:id="0"/>
      <w:r w:rsidRPr="007A4D62">
        <w:rPr>
          <w:color w:val="000000"/>
          <w:lang w:eastAsia="ru-RU" w:bidi="ru-RU"/>
        </w:rPr>
        <w:t>т 5 до 6,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высоким</w:t>
      </w:r>
      <w:r w:rsidRPr="007A4D62">
        <w:rPr>
          <w:color w:val="000000"/>
          <w:lang w:eastAsia="ru-RU" w:bidi="ru-RU"/>
        </w:rPr>
        <w:t xml:space="preserve"> при ИЗА от 7 до 13,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очень высоким</w:t>
      </w:r>
      <w:r w:rsidRPr="007A4D62">
        <w:rPr>
          <w:color w:val="000000"/>
          <w:lang w:eastAsia="ru-RU" w:bidi="ru-RU"/>
        </w:rPr>
        <w:t xml:space="preserve"> при ИЗА больше 13.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Уровень загрязнения атмосферного воздуха по городу за </w:t>
      </w:r>
      <w:r w:rsidR="00641749">
        <w:rPr>
          <w:color w:val="000000"/>
          <w:lang w:eastAsia="ru-RU" w:bidi="ru-RU"/>
        </w:rPr>
        <w:t>октябрь</w:t>
      </w:r>
      <w:r w:rsidRPr="007A4D62">
        <w:rPr>
          <w:color w:val="000000"/>
          <w:lang w:eastAsia="ru-RU" w:bidi="ru-RU"/>
        </w:rPr>
        <w:t xml:space="preserve"> низкий.</w:t>
      </w:r>
    </w:p>
    <w:p w:rsidR="00641749" w:rsidRDefault="00641749" w:rsidP="00641749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За октябрь 2024 года был отобран на </w:t>
      </w:r>
      <w:proofErr w:type="gramStart"/>
      <w:r>
        <w:rPr>
          <w:color w:val="000000"/>
          <w:lang w:eastAsia="ru-RU" w:bidi="ru-RU"/>
        </w:rPr>
        <w:t>суммарную</w:t>
      </w:r>
      <w:proofErr w:type="gramEnd"/>
      <w:r>
        <w:rPr>
          <w:color w:val="000000"/>
          <w:lang w:eastAsia="ru-RU" w:bidi="ru-RU"/>
        </w:rPr>
        <w:t xml:space="preserve"> бета-активность 31 марлевый планшет, </w:t>
      </w:r>
      <w:r>
        <w:rPr>
          <w:rStyle w:val="2Candara"/>
        </w:rPr>
        <w:t>6</w:t>
      </w:r>
      <w:r>
        <w:rPr>
          <w:color w:val="000000"/>
          <w:lang w:eastAsia="ru-RU" w:bidi="ru-RU"/>
        </w:rPr>
        <w:t xml:space="preserve"> проб радиоактивных веществ в приземном слое атмосферы и проведено 248 измерений мощности экспозиционной дозы гамма-излучения (МЭД) на открытой местности</w:t>
      </w:r>
    </w:p>
    <w:p w:rsidR="00641749" w:rsidRDefault="00641749" w:rsidP="00641749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В октябре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842AAB" w:rsidRPr="007A4D62" w:rsidRDefault="00842AA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702F2E" w:rsidRPr="007A4D62" w:rsidRDefault="00702F2E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C02C39" w:rsidRDefault="00C02C39" w:rsidP="00067203">
      <w:pPr>
        <w:spacing w:after="0" w:line="240" w:lineRule="auto"/>
        <w:ind w:firstLine="567"/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</w:pPr>
    </w:p>
    <w:sectPr w:rsidR="00C02C39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7203"/>
    <w:rsid w:val="00081B7B"/>
    <w:rsid w:val="00113454"/>
    <w:rsid w:val="001D3EE4"/>
    <w:rsid w:val="00211080"/>
    <w:rsid w:val="00272D5E"/>
    <w:rsid w:val="00310C53"/>
    <w:rsid w:val="004048DD"/>
    <w:rsid w:val="00414D23"/>
    <w:rsid w:val="00454D4F"/>
    <w:rsid w:val="00460111"/>
    <w:rsid w:val="005253ED"/>
    <w:rsid w:val="005267F5"/>
    <w:rsid w:val="00595641"/>
    <w:rsid w:val="005B4F15"/>
    <w:rsid w:val="005D43A0"/>
    <w:rsid w:val="00641749"/>
    <w:rsid w:val="00645D4D"/>
    <w:rsid w:val="006A7F27"/>
    <w:rsid w:val="006E48E0"/>
    <w:rsid w:val="006E72F0"/>
    <w:rsid w:val="00702F2E"/>
    <w:rsid w:val="007142CF"/>
    <w:rsid w:val="00742CF7"/>
    <w:rsid w:val="007A4D62"/>
    <w:rsid w:val="007E1A91"/>
    <w:rsid w:val="00821941"/>
    <w:rsid w:val="00842AAB"/>
    <w:rsid w:val="00846F43"/>
    <w:rsid w:val="00917CDD"/>
    <w:rsid w:val="009275EB"/>
    <w:rsid w:val="009F7C31"/>
    <w:rsid w:val="00BB481F"/>
    <w:rsid w:val="00BF2455"/>
    <w:rsid w:val="00C02C39"/>
    <w:rsid w:val="00C92A2D"/>
    <w:rsid w:val="00CF7FEC"/>
    <w:rsid w:val="00E55DC5"/>
    <w:rsid w:val="00F32C32"/>
    <w:rsid w:val="00FA5C12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02C47-3628-41F0-9A6A-114A8DC9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2</cp:revision>
  <cp:lastPrinted>2023-02-10T12:52:00Z</cp:lastPrinted>
  <dcterms:created xsi:type="dcterms:W3CDTF">2024-11-20T08:26:00Z</dcterms:created>
  <dcterms:modified xsi:type="dcterms:W3CDTF">2024-11-20T08:26:00Z</dcterms:modified>
</cp:coreProperties>
</file>